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6B" w:rsidRDefault="004F5A6B" w:rsidP="004F5A6B">
      <w:pPr>
        <w:jc w:val="both"/>
        <w:rPr>
          <w:rFonts w:eastAsia="黑体" w:cs="Times New Roman"/>
          <w:szCs w:val="32"/>
        </w:rPr>
      </w:pPr>
      <w:bookmarkStart w:id="0" w:name="_Hlk44339387"/>
      <w:bookmarkStart w:id="1" w:name="_Hlk44339546"/>
      <w:bookmarkStart w:id="2" w:name="_GoBack"/>
      <w:bookmarkEnd w:id="2"/>
      <w:r w:rsidRPr="003F2FCB">
        <w:rPr>
          <w:rFonts w:eastAsia="黑体" w:cs="Times New Roman"/>
          <w:szCs w:val="32"/>
        </w:rPr>
        <w:t>附件</w:t>
      </w:r>
    </w:p>
    <w:p w:rsidR="004F5A6B" w:rsidRDefault="004F5A6B" w:rsidP="004F5A6B">
      <w:pPr>
        <w:jc w:val="both"/>
        <w:rPr>
          <w:rFonts w:eastAsia="黑体" w:cs="Times New Roman"/>
          <w:szCs w:val="32"/>
        </w:rPr>
      </w:pPr>
    </w:p>
    <w:p w:rsidR="004F5A6B" w:rsidRPr="00E66423" w:rsidRDefault="004F5A6B" w:rsidP="004F5A6B">
      <w:pPr>
        <w:jc w:val="center"/>
        <w:rPr>
          <w:rFonts w:ascii="方正小标宋简体" w:eastAsia="方正小标宋简体" w:cs="Times New Roman"/>
          <w:sz w:val="44"/>
          <w:szCs w:val="32"/>
        </w:rPr>
      </w:pPr>
      <w:r w:rsidRPr="00E66423">
        <w:rPr>
          <w:rFonts w:ascii="方正小标宋简体" w:eastAsia="方正小标宋简体" w:cs="Times New Roman" w:hint="eastAsia"/>
          <w:sz w:val="44"/>
          <w:szCs w:val="32"/>
        </w:rPr>
        <w:t>建设工程结算送审资料目录及要求</w:t>
      </w:r>
    </w:p>
    <w:p w:rsidR="004F5A6B" w:rsidRPr="003F2EAF" w:rsidRDefault="004F5A6B" w:rsidP="004F5A6B">
      <w:pPr>
        <w:ind w:firstLineChars="200" w:firstLine="720"/>
        <w:jc w:val="center"/>
        <w:rPr>
          <w:rFonts w:eastAsia="黑体" w:cs="Times New Roman"/>
          <w:sz w:val="36"/>
          <w:szCs w:val="32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806"/>
        <w:gridCol w:w="1385"/>
        <w:gridCol w:w="3860"/>
        <w:gridCol w:w="2449"/>
      </w:tblGrid>
      <w:tr w:rsidR="004F5A6B" w:rsidTr="006801A4">
        <w:trPr>
          <w:cantSplit/>
          <w:trHeight w:val="567"/>
          <w:tblHeader/>
          <w:jc w:val="center"/>
        </w:trPr>
        <w:tc>
          <w:tcPr>
            <w:tcW w:w="806" w:type="dxa"/>
            <w:vAlign w:val="center"/>
          </w:tcPr>
          <w:bookmarkEnd w:id="0"/>
          <w:bookmarkEnd w:id="1"/>
          <w:p w:rsidR="004F5A6B" w:rsidRPr="003F2EAF" w:rsidRDefault="004F5A6B" w:rsidP="004B2BA4">
            <w:pPr>
              <w:spacing w:line="240" w:lineRule="auto"/>
              <w:jc w:val="center"/>
              <w:rPr>
                <w:rFonts w:eastAsia="黑体"/>
                <w:sz w:val="28"/>
                <w:szCs w:val="28"/>
              </w:rPr>
            </w:pPr>
            <w:r w:rsidRPr="003F2EAF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rFonts w:eastAsia="黑体"/>
                <w:sz w:val="28"/>
                <w:szCs w:val="28"/>
              </w:rPr>
            </w:pPr>
            <w:r w:rsidRPr="003F2EAF">
              <w:rPr>
                <w:rFonts w:eastAsia="黑体"/>
                <w:sz w:val="28"/>
                <w:szCs w:val="28"/>
              </w:rPr>
              <w:t>资料名称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rFonts w:eastAsia="黑体"/>
                <w:sz w:val="28"/>
                <w:szCs w:val="28"/>
              </w:rPr>
            </w:pPr>
            <w:r w:rsidRPr="003F2EAF">
              <w:rPr>
                <w:rFonts w:eastAsia="黑体"/>
                <w:sz w:val="28"/>
                <w:szCs w:val="28"/>
              </w:rPr>
              <w:t>资料的具体要求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rFonts w:eastAsia="黑体"/>
                <w:sz w:val="28"/>
                <w:szCs w:val="28"/>
              </w:rPr>
            </w:pPr>
            <w:r w:rsidRPr="003F2EAF">
              <w:rPr>
                <w:rFonts w:eastAsia="黑体"/>
                <w:sz w:val="28"/>
                <w:szCs w:val="28"/>
              </w:rPr>
              <w:t>备注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结算送审资料交接表</w:t>
            </w:r>
          </w:p>
        </w:tc>
        <w:tc>
          <w:tcPr>
            <w:tcW w:w="3860" w:type="dxa"/>
            <w:vAlign w:val="center"/>
          </w:tcPr>
          <w:p w:rsidR="004F5A6B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施工单位需保证送审资料的真实性、完整性并承诺结算资料一次性送至工程管理部门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工程管理部门工程负责人、分管副处领导需签名及盖章。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参考模板见</w:t>
            </w:r>
            <w:bookmarkStart w:id="3" w:name="_Hlk44402808"/>
            <w:r w:rsidRPr="003F2EAF">
              <w:rPr>
                <w:sz w:val="28"/>
                <w:szCs w:val="28"/>
              </w:rPr>
              <w:t>附件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结算送审资料交接表</w:t>
            </w:r>
            <w:bookmarkEnd w:id="3"/>
            <w:r w:rsidRPr="003F2EAF">
              <w:rPr>
                <w:sz w:val="28"/>
                <w:szCs w:val="28"/>
              </w:rPr>
              <w:t>（电子版、纸质版</w:t>
            </w:r>
            <w:r w:rsidRPr="003F2EAF">
              <w:rPr>
                <w:sz w:val="28"/>
                <w:szCs w:val="28"/>
              </w:rPr>
              <w:t>2</w:t>
            </w:r>
            <w:r w:rsidRPr="003F2EAF">
              <w:rPr>
                <w:sz w:val="28"/>
                <w:szCs w:val="28"/>
              </w:rPr>
              <w:t>份）。</w:t>
            </w:r>
          </w:p>
        </w:tc>
      </w:tr>
      <w:tr w:rsidR="004F5A6B" w:rsidTr="006801A4">
        <w:trPr>
          <w:cantSplit/>
          <w:trHeight w:val="2380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建设工程结算送审函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主要内容须包括项目立项金额、中标单位、中标价、合同工期、结算方式、实际工期、施工单位结算送审金额、工程管理部门结算初审金额、施工单位有无违约行为等内容。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参考模板见附件</w:t>
            </w:r>
            <w:bookmarkStart w:id="4" w:name="_Hlk44402845"/>
            <w:r w:rsidRPr="003F2EAF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建设</w:t>
            </w:r>
            <w:r w:rsidRPr="003F2EAF">
              <w:rPr>
                <w:sz w:val="28"/>
                <w:szCs w:val="28"/>
              </w:rPr>
              <w:t>工程结算送审函</w:t>
            </w:r>
            <w:bookmarkEnd w:id="4"/>
            <w:r w:rsidRPr="003F2EAF">
              <w:rPr>
                <w:sz w:val="28"/>
                <w:szCs w:val="28"/>
              </w:rPr>
              <w:t>（电子版）</w:t>
            </w:r>
          </w:p>
        </w:tc>
      </w:tr>
      <w:tr w:rsidR="004F5A6B" w:rsidTr="006801A4">
        <w:trPr>
          <w:cantSplit/>
          <w:trHeight w:val="1141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3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立项材料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有立项审批权限的机构或部门立项审批通过文件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bookmarkStart w:id="5" w:name="_Hlk44402916"/>
            <w:r w:rsidRPr="003F2EAF">
              <w:rPr>
                <w:sz w:val="28"/>
                <w:szCs w:val="28"/>
              </w:rPr>
              <w:t>4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工程结算审计表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参考模板见附件</w:t>
            </w:r>
            <w:bookmarkStart w:id="6" w:name="_Hlk44512143"/>
            <w:r w:rsidRPr="003F2EAF">
              <w:rPr>
                <w:sz w:val="28"/>
                <w:szCs w:val="28"/>
              </w:rPr>
              <w:t>3</w:t>
            </w:r>
            <w:r w:rsidRPr="003F2EAF">
              <w:rPr>
                <w:sz w:val="28"/>
                <w:szCs w:val="28"/>
              </w:rPr>
              <w:t>工程结算审计表</w:t>
            </w:r>
            <w:bookmarkEnd w:id="6"/>
            <w:r w:rsidRPr="003F2EAF">
              <w:rPr>
                <w:sz w:val="28"/>
                <w:szCs w:val="28"/>
              </w:rPr>
              <w:t>（电子版、纸版原件</w:t>
            </w:r>
            <w:r w:rsidRPr="003F2EAF">
              <w:rPr>
                <w:sz w:val="28"/>
                <w:szCs w:val="28"/>
              </w:rPr>
              <w:t>3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bookmarkEnd w:id="5"/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5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招标资料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有则提供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5.1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招标文件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完整版，加盖工程管理部门和招标单位的公章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5.2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招标图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加盖工程管理部门公章</w:t>
            </w:r>
          </w:p>
        </w:tc>
        <w:tc>
          <w:tcPr>
            <w:tcW w:w="2449" w:type="dxa"/>
            <w:vAlign w:val="center"/>
          </w:tcPr>
          <w:p w:rsidR="004F5A6B" w:rsidRPr="00E66423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电子版、纸质版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5.3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招标工程量清单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完整版，加盖工程管理部门公章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5.4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招标控制价或预算书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完整版，加盖工程管理部门公章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中标通知书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在交易中心或学校招标中心采购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电子版、纸质版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7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中标单位投标书及投标清单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若招标文件中有推荐品牌表，投标书中需附品牌承诺表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8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施工合同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电子版、纸质版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9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图纸会审纪录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有则提供（纸质版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10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开工报告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11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工作联系单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要求写明共几页第几页，如有缺漏项，请对缺漏页说明。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纸质版原件</w:t>
            </w:r>
            <w:r w:rsidRPr="003F2EAF">
              <w:rPr>
                <w:sz w:val="28"/>
                <w:szCs w:val="28"/>
              </w:rPr>
              <w:t>2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12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工程量确认单或签证单</w:t>
            </w:r>
          </w:p>
        </w:tc>
        <w:tc>
          <w:tcPr>
            <w:tcW w:w="3860" w:type="dxa"/>
            <w:vAlign w:val="center"/>
          </w:tcPr>
          <w:p w:rsidR="004F5A6B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3F2EAF">
              <w:rPr>
                <w:sz w:val="28"/>
                <w:szCs w:val="28"/>
              </w:rPr>
              <w:t>工程量确认单要求：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3F2EA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3F2EAF">
              <w:rPr>
                <w:sz w:val="28"/>
                <w:szCs w:val="28"/>
              </w:rPr>
              <w:t>应对工程量进行确认；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3F2EAF">
              <w:rPr>
                <w:sz w:val="28"/>
                <w:szCs w:val="28"/>
              </w:rPr>
              <w:t>应包含计算式</w:t>
            </w:r>
            <w:r>
              <w:rPr>
                <w:rFonts w:hint="eastAsia"/>
                <w:sz w:val="28"/>
                <w:szCs w:val="28"/>
              </w:rPr>
              <w:t>；（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3F2EAF">
              <w:rPr>
                <w:sz w:val="28"/>
                <w:szCs w:val="28"/>
              </w:rPr>
              <w:t>项目描述应包括具体型号及做法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F2EAF">
              <w:rPr>
                <w:sz w:val="28"/>
                <w:szCs w:val="28"/>
              </w:rPr>
              <w:t>如有缺漏项，请对缺漏项说明。</w:t>
            </w:r>
          </w:p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3F2EAF">
              <w:rPr>
                <w:sz w:val="28"/>
                <w:szCs w:val="28"/>
              </w:rPr>
              <w:t>签证单按照各工程管理部门内部管理制度执行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3F2EAF">
              <w:rPr>
                <w:sz w:val="28"/>
                <w:szCs w:val="28"/>
              </w:rPr>
              <w:t>工程管理部门内部需统一标准。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参考模板见附件</w:t>
            </w:r>
            <w:r w:rsidRPr="003F2EAF">
              <w:rPr>
                <w:sz w:val="28"/>
                <w:szCs w:val="28"/>
              </w:rPr>
              <w:t>4</w:t>
            </w:r>
            <w:r w:rsidRPr="003F2EAF">
              <w:rPr>
                <w:sz w:val="28"/>
                <w:szCs w:val="28"/>
              </w:rPr>
              <w:t>工程量确认单（纸质版原件</w:t>
            </w:r>
            <w:r w:rsidRPr="003F2EAF">
              <w:rPr>
                <w:sz w:val="28"/>
                <w:szCs w:val="28"/>
              </w:rPr>
              <w:t>2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13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设计变更单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如有缺漏项，请对缺漏</w:t>
            </w:r>
            <w:r>
              <w:rPr>
                <w:rFonts w:hint="eastAsia"/>
                <w:sz w:val="28"/>
                <w:szCs w:val="28"/>
              </w:rPr>
              <w:t>项</w:t>
            </w:r>
            <w:r w:rsidRPr="003F2EAF">
              <w:rPr>
                <w:sz w:val="28"/>
                <w:szCs w:val="28"/>
              </w:rPr>
              <w:t>说明。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有则提供（纸质版原件</w:t>
            </w:r>
            <w:r w:rsidRPr="003F2EAF">
              <w:rPr>
                <w:sz w:val="28"/>
                <w:szCs w:val="28"/>
              </w:rPr>
              <w:t>2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14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会议记录</w:t>
            </w:r>
            <w:r w:rsidRPr="003F2EAF">
              <w:rPr>
                <w:sz w:val="28"/>
                <w:szCs w:val="28"/>
              </w:rPr>
              <w:t>/</w:t>
            </w:r>
            <w:r w:rsidRPr="003F2EAF">
              <w:rPr>
                <w:sz w:val="28"/>
                <w:szCs w:val="28"/>
              </w:rPr>
              <w:t>纪要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涉及品牌变更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F2EAF">
              <w:rPr>
                <w:sz w:val="28"/>
                <w:szCs w:val="28"/>
              </w:rPr>
              <w:t>造价</w:t>
            </w:r>
            <w:r>
              <w:rPr>
                <w:rFonts w:hint="eastAsia"/>
                <w:sz w:val="28"/>
                <w:szCs w:val="28"/>
              </w:rPr>
              <w:t>及违约处罚</w:t>
            </w:r>
            <w:r w:rsidRPr="003F2EAF">
              <w:rPr>
                <w:sz w:val="28"/>
                <w:szCs w:val="28"/>
              </w:rPr>
              <w:t>的会议记录</w:t>
            </w:r>
            <w:r w:rsidRPr="003F2EAF">
              <w:rPr>
                <w:sz w:val="28"/>
                <w:szCs w:val="28"/>
              </w:rPr>
              <w:t>/</w:t>
            </w:r>
            <w:r w:rsidRPr="003F2EAF">
              <w:rPr>
                <w:sz w:val="28"/>
                <w:szCs w:val="28"/>
              </w:rPr>
              <w:t>纪要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有则提供（纸质版原件</w:t>
            </w:r>
            <w:r w:rsidRPr="003F2EAF">
              <w:rPr>
                <w:sz w:val="28"/>
                <w:szCs w:val="28"/>
              </w:rPr>
              <w:t>2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15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材料设备进场验收单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注明厂家、品牌、规格、型号等，附检验报告及合格证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可装订在竣工资料里（纸质版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16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甲供料领取明细单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施工单位领取甲供料的明细，要求监理、工程管理部们和施工单位签字盖章。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有则提供（纸质版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17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隐蔽工程验收记录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18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竣工验收报告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份、纸质版原件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消防验收报告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有则提供（电子版、纸质版原件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20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竣工图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需盖竣工图章、监理和工程主管部门签字盖章确认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电子版、纸质版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21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主要人员签到表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需由监理和工程管理部门签字盖章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22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水电缴费凭证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有则提供（电子版、纸质版原件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23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施工单位工程结算书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加盖编制单位公章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24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监理单位初审结算书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监理单位经办人签字盖公章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有则提供（纸质版原件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份）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25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现场勘察记录表（工程管理部门组织的踏勘）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工程管理部门的项目负责人及造价人员签字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26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工程管理部门结算审核书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如为社会咨询机构审核，则附中介结构出具的审核报告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27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监理日志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28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全过程造价管理日志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有则提供，纸质版原件</w:t>
            </w:r>
            <w:r w:rsidRPr="003F2EAF">
              <w:rPr>
                <w:sz w:val="28"/>
                <w:szCs w:val="28"/>
              </w:rPr>
              <w:t>1</w:t>
            </w:r>
            <w:r w:rsidRPr="003F2EAF">
              <w:rPr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F2EAF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2EAF">
              <w:rPr>
                <w:color w:val="000000" w:themeColor="text1"/>
                <w:sz w:val="28"/>
                <w:szCs w:val="28"/>
              </w:rPr>
              <w:t>施工合同违约事项台账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2EAF">
              <w:rPr>
                <w:color w:val="000000" w:themeColor="text1"/>
                <w:sz w:val="28"/>
                <w:szCs w:val="28"/>
              </w:rPr>
              <w:t>原件</w:t>
            </w:r>
            <w:r w:rsidRPr="003F2EAF">
              <w:rPr>
                <w:color w:val="000000" w:themeColor="text1"/>
                <w:sz w:val="28"/>
                <w:szCs w:val="28"/>
              </w:rPr>
              <w:t>1</w:t>
            </w:r>
            <w:r w:rsidRPr="003F2EAF">
              <w:rPr>
                <w:color w:val="000000" w:themeColor="text1"/>
                <w:sz w:val="28"/>
                <w:szCs w:val="28"/>
              </w:rPr>
              <w:t>份</w:t>
            </w:r>
          </w:p>
        </w:tc>
      </w:tr>
      <w:tr w:rsidR="004F5A6B" w:rsidTr="006801A4">
        <w:trPr>
          <w:cantSplit/>
          <w:trHeight w:val="567"/>
          <w:jc w:val="center"/>
        </w:trPr>
        <w:tc>
          <w:tcPr>
            <w:tcW w:w="806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30</w:t>
            </w:r>
          </w:p>
        </w:tc>
        <w:tc>
          <w:tcPr>
            <w:tcW w:w="1385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其他资料</w:t>
            </w:r>
          </w:p>
        </w:tc>
        <w:tc>
          <w:tcPr>
            <w:tcW w:w="3860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2449" w:type="dxa"/>
            <w:vAlign w:val="center"/>
          </w:tcPr>
          <w:p w:rsidR="004F5A6B" w:rsidRPr="003F2EAF" w:rsidRDefault="004F5A6B" w:rsidP="004B2B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F2EAF">
              <w:rPr>
                <w:sz w:val="28"/>
                <w:szCs w:val="28"/>
              </w:rPr>
              <w:t>其他影响结算审计的文件</w:t>
            </w:r>
          </w:p>
        </w:tc>
      </w:tr>
    </w:tbl>
    <w:p w:rsidR="004F5A6B" w:rsidRPr="003F2EAF" w:rsidRDefault="004F5A6B" w:rsidP="004F5A6B">
      <w:pPr>
        <w:adjustRightInd/>
        <w:snapToGrid/>
        <w:spacing w:line="500" w:lineRule="exact"/>
        <w:ind w:firstLineChars="200" w:firstLine="560"/>
        <w:jc w:val="both"/>
        <w:rPr>
          <w:rFonts w:cs="Times New Roman"/>
          <w:sz w:val="28"/>
          <w:szCs w:val="28"/>
        </w:rPr>
      </w:pPr>
      <w:r w:rsidRPr="003F2EAF">
        <w:rPr>
          <w:rFonts w:cs="Times New Roman"/>
          <w:sz w:val="28"/>
          <w:szCs w:val="28"/>
        </w:rPr>
        <w:t>注：以下参考模板</w:t>
      </w:r>
      <w:r>
        <w:rPr>
          <w:rFonts w:cs="Times New Roman" w:hint="eastAsia"/>
          <w:sz w:val="28"/>
          <w:szCs w:val="28"/>
        </w:rPr>
        <w:t>可在</w:t>
      </w:r>
      <w:r w:rsidRPr="003F2EAF">
        <w:rPr>
          <w:rFonts w:cs="Times New Roman"/>
          <w:sz w:val="28"/>
          <w:szCs w:val="28"/>
        </w:rPr>
        <w:t>审计处官方网站下载：</w:t>
      </w:r>
    </w:p>
    <w:p w:rsidR="004F5A6B" w:rsidRPr="003F2EAF" w:rsidRDefault="004F5A6B" w:rsidP="004F5A6B">
      <w:pPr>
        <w:numPr>
          <w:ilvl w:val="0"/>
          <w:numId w:val="1"/>
        </w:numPr>
        <w:adjustRightInd/>
        <w:snapToGrid/>
        <w:spacing w:line="500" w:lineRule="exact"/>
        <w:jc w:val="both"/>
        <w:rPr>
          <w:rFonts w:cs="Times New Roman"/>
          <w:sz w:val="28"/>
          <w:szCs w:val="28"/>
        </w:rPr>
      </w:pPr>
      <w:r w:rsidRPr="006665D9">
        <w:rPr>
          <w:rFonts w:cs="Times New Roman" w:hint="eastAsia"/>
          <w:sz w:val="28"/>
          <w:szCs w:val="28"/>
        </w:rPr>
        <w:lastRenderedPageBreak/>
        <w:t>建设</w:t>
      </w:r>
      <w:r w:rsidRPr="006665D9">
        <w:rPr>
          <w:rFonts w:cs="Times New Roman"/>
          <w:sz w:val="28"/>
          <w:szCs w:val="28"/>
        </w:rPr>
        <w:t>工程结算送审</w:t>
      </w:r>
      <w:r w:rsidRPr="006665D9">
        <w:rPr>
          <w:rFonts w:cs="Times New Roman" w:hint="eastAsia"/>
          <w:sz w:val="28"/>
          <w:szCs w:val="28"/>
        </w:rPr>
        <w:t>资料交接</w:t>
      </w:r>
      <w:r w:rsidRPr="006665D9">
        <w:rPr>
          <w:rFonts w:cs="Times New Roman"/>
          <w:sz w:val="28"/>
          <w:szCs w:val="28"/>
        </w:rPr>
        <w:t>表</w:t>
      </w:r>
    </w:p>
    <w:p w:rsidR="004F5A6B" w:rsidRPr="003F2EAF" w:rsidRDefault="004F5A6B" w:rsidP="004F5A6B">
      <w:pPr>
        <w:numPr>
          <w:ilvl w:val="0"/>
          <w:numId w:val="1"/>
        </w:numPr>
        <w:adjustRightInd/>
        <w:snapToGrid/>
        <w:spacing w:line="500" w:lineRule="exact"/>
        <w:jc w:val="both"/>
        <w:rPr>
          <w:rFonts w:cs="Times New Roman"/>
          <w:sz w:val="28"/>
          <w:szCs w:val="28"/>
        </w:rPr>
      </w:pPr>
      <w:r w:rsidRPr="006665D9">
        <w:rPr>
          <w:rFonts w:cs="Times New Roman" w:hint="eastAsia"/>
          <w:sz w:val="28"/>
          <w:szCs w:val="28"/>
        </w:rPr>
        <w:t>建设</w:t>
      </w:r>
      <w:r w:rsidRPr="006665D9">
        <w:rPr>
          <w:rFonts w:cs="Times New Roman"/>
          <w:sz w:val="28"/>
          <w:szCs w:val="28"/>
        </w:rPr>
        <w:t>工程结算送审函</w:t>
      </w:r>
      <w:bookmarkStart w:id="7" w:name="_Hlk44512162"/>
      <w:r w:rsidRPr="006665D9">
        <w:rPr>
          <w:rFonts w:cs="Times New Roman"/>
          <w:sz w:val="28"/>
          <w:szCs w:val="28"/>
        </w:rPr>
        <w:t>（参考模板）</w:t>
      </w:r>
      <w:bookmarkEnd w:id="7"/>
    </w:p>
    <w:p w:rsidR="004F5A6B" w:rsidRPr="003F2EAF" w:rsidRDefault="004F5A6B" w:rsidP="004F5A6B">
      <w:pPr>
        <w:numPr>
          <w:ilvl w:val="0"/>
          <w:numId w:val="1"/>
        </w:numPr>
        <w:adjustRightInd/>
        <w:snapToGrid/>
        <w:spacing w:line="500" w:lineRule="exact"/>
        <w:jc w:val="both"/>
        <w:rPr>
          <w:rFonts w:cs="Times New Roman"/>
          <w:sz w:val="28"/>
          <w:szCs w:val="28"/>
        </w:rPr>
      </w:pPr>
      <w:r w:rsidRPr="006665D9">
        <w:rPr>
          <w:rFonts w:cs="Times New Roman"/>
          <w:sz w:val="28"/>
          <w:szCs w:val="28"/>
        </w:rPr>
        <w:t>工程结算审计表（参考模板）</w:t>
      </w:r>
    </w:p>
    <w:p w:rsidR="004F5A6B" w:rsidRPr="003F2EAF" w:rsidRDefault="004F5A6B" w:rsidP="004F5A6B">
      <w:pPr>
        <w:numPr>
          <w:ilvl w:val="0"/>
          <w:numId w:val="1"/>
        </w:numPr>
        <w:adjustRightInd/>
        <w:snapToGrid/>
        <w:spacing w:line="500" w:lineRule="exact"/>
        <w:jc w:val="both"/>
        <w:rPr>
          <w:rFonts w:cs="Times New Roman"/>
          <w:sz w:val="28"/>
          <w:szCs w:val="28"/>
        </w:rPr>
      </w:pPr>
      <w:r w:rsidRPr="006665D9">
        <w:rPr>
          <w:rFonts w:cs="Times New Roman"/>
          <w:sz w:val="28"/>
          <w:szCs w:val="28"/>
        </w:rPr>
        <w:t>工程量确认单</w:t>
      </w:r>
      <w:bookmarkStart w:id="8" w:name="_Hlk44512316"/>
      <w:r w:rsidRPr="006665D9">
        <w:rPr>
          <w:rFonts w:cs="Times New Roman"/>
          <w:sz w:val="28"/>
          <w:szCs w:val="28"/>
        </w:rPr>
        <w:t>或签证单（参考模板）</w:t>
      </w:r>
    </w:p>
    <w:bookmarkEnd w:id="8"/>
    <w:p w:rsidR="004F5A6B" w:rsidRPr="003F2EAF" w:rsidRDefault="004F5A6B" w:rsidP="004F5A6B">
      <w:pPr>
        <w:numPr>
          <w:ilvl w:val="0"/>
          <w:numId w:val="1"/>
        </w:numPr>
        <w:adjustRightInd/>
        <w:snapToGrid/>
        <w:spacing w:line="500" w:lineRule="exact"/>
        <w:jc w:val="both"/>
        <w:rPr>
          <w:rFonts w:cs="Times New Roman"/>
          <w:sz w:val="28"/>
          <w:szCs w:val="28"/>
        </w:rPr>
      </w:pPr>
      <w:r w:rsidRPr="006665D9">
        <w:rPr>
          <w:rFonts w:cs="Times New Roman"/>
          <w:sz w:val="28"/>
          <w:szCs w:val="28"/>
        </w:rPr>
        <w:t>现场</w:t>
      </w:r>
      <w:r w:rsidRPr="006665D9">
        <w:rPr>
          <w:rFonts w:cs="Times New Roman" w:hint="eastAsia"/>
          <w:sz w:val="28"/>
          <w:szCs w:val="28"/>
        </w:rPr>
        <w:t>踏勘</w:t>
      </w:r>
      <w:r w:rsidRPr="006665D9">
        <w:rPr>
          <w:rFonts w:cs="Times New Roman"/>
          <w:sz w:val="28"/>
          <w:szCs w:val="28"/>
        </w:rPr>
        <w:t>记录表（参考模板）</w:t>
      </w:r>
    </w:p>
    <w:p w:rsidR="004F5A6B" w:rsidRPr="003F2EAF" w:rsidRDefault="004F5A6B" w:rsidP="004F5A6B">
      <w:pPr>
        <w:numPr>
          <w:ilvl w:val="0"/>
          <w:numId w:val="1"/>
        </w:numPr>
        <w:adjustRightInd/>
        <w:snapToGrid/>
        <w:spacing w:line="500" w:lineRule="exact"/>
        <w:jc w:val="both"/>
        <w:rPr>
          <w:rFonts w:cs="Times New Roman"/>
          <w:sz w:val="28"/>
          <w:szCs w:val="28"/>
        </w:rPr>
      </w:pPr>
      <w:r w:rsidRPr="006665D9">
        <w:rPr>
          <w:rFonts w:cs="Times New Roman"/>
          <w:sz w:val="28"/>
          <w:szCs w:val="28"/>
        </w:rPr>
        <w:t>XX</w:t>
      </w:r>
      <w:r w:rsidRPr="006665D9">
        <w:rPr>
          <w:rFonts w:cs="Times New Roman"/>
          <w:sz w:val="28"/>
          <w:szCs w:val="28"/>
        </w:rPr>
        <w:t>工程施工合同违约事项台账</w:t>
      </w:r>
    </w:p>
    <w:p w:rsidR="004F5A6B" w:rsidRDefault="004F5A6B" w:rsidP="004F5A6B">
      <w:pPr>
        <w:tabs>
          <w:tab w:val="left" w:pos="630"/>
          <w:tab w:val="left" w:pos="996"/>
        </w:tabs>
        <w:spacing w:line="600" w:lineRule="atLeast"/>
        <w:ind w:firstLineChars="200" w:firstLine="640"/>
        <w:rPr>
          <w:rFonts w:cs="Times New Roman"/>
          <w:szCs w:val="32"/>
        </w:rPr>
      </w:pPr>
    </w:p>
    <w:p w:rsidR="004F5A6B" w:rsidRPr="006665D9" w:rsidRDefault="004F5A6B"/>
    <w:sectPr w:rsidR="004F5A6B" w:rsidRPr="00666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BA" w:rsidRDefault="00433BBA" w:rsidP="006665D9">
      <w:pPr>
        <w:spacing w:line="240" w:lineRule="auto"/>
      </w:pPr>
      <w:r>
        <w:separator/>
      </w:r>
    </w:p>
  </w:endnote>
  <w:endnote w:type="continuationSeparator" w:id="0">
    <w:p w:rsidR="00433BBA" w:rsidRDefault="00433BBA" w:rsidP="00666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BA" w:rsidRDefault="00433BBA" w:rsidP="006665D9">
      <w:pPr>
        <w:spacing w:line="240" w:lineRule="auto"/>
      </w:pPr>
      <w:r>
        <w:separator/>
      </w:r>
    </w:p>
  </w:footnote>
  <w:footnote w:type="continuationSeparator" w:id="0">
    <w:p w:rsidR="00433BBA" w:rsidRDefault="00433BBA" w:rsidP="006665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1D90"/>
    <w:multiLevelType w:val="hybridMultilevel"/>
    <w:tmpl w:val="584E3B26"/>
    <w:lvl w:ilvl="0" w:tplc="8EDACD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9CB8E6E8" w:tentative="1">
      <w:start w:val="1"/>
      <w:numFmt w:val="lowerLetter"/>
      <w:lvlText w:val="%2)"/>
      <w:lvlJc w:val="left"/>
      <w:pPr>
        <w:ind w:left="2040" w:hanging="420"/>
      </w:pPr>
    </w:lvl>
    <w:lvl w:ilvl="2" w:tplc="0B8AF218" w:tentative="1">
      <w:start w:val="1"/>
      <w:numFmt w:val="lowerRoman"/>
      <w:lvlText w:val="%3."/>
      <w:lvlJc w:val="right"/>
      <w:pPr>
        <w:ind w:left="2460" w:hanging="420"/>
      </w:pPr>
    </w:lvl>
    <w:lvl w:ilvl="3" w:tplc="070807FC" w:tentative="1">
      <w:start w:val="1"/>
      <w:numFmt w:val="decimal"/>
      <w:lvlText w:val="%4."/>
      <w:lvlJc w:val="left"/>
      <w:pPr>
        <w:ind w:left="2880" w:hanging="420"/>
      </w:pPr>
    </w:lvl>
    <w:lvl w:ilvl="4" w:tplc="8C4494FE" w:tentative="1">
      <w:start w:val="1"/>
      <w:numFmt w:val="lowerLetter"/>
      <w:lvlText w:val="%5)"/>
      <w:lvlJc w:val="left"/>
      <w:pPr>
        <w:ind w:left="3300" w:hanging="420"/>
      </w:pPr>
    </w:lvl>
    <w:lvl w:ilvl="5" w:tplc="80C80D00" w:tentative="1">
      <w:start w:val="1"/>
      <w:numFmt w:val="lowerRoman"/>
      <w:lvlText w:val="%6."/>
      <w:lvlJc w:val="right"/>
      <w:pPr>
        <w:ind w:left="3720" w:hanging="420"/>
      </w:pPr>
    </w:lvl>
    <w:lvl w:ilvl="6" w:tplc="237C958C" w:tentative="1">
      <w:start w:val="1"/>
      <w:numFmt w:val="decimal"/>
      <w:lvlText w:val="%7."/>
      <w:lvlJc w:val="left"/>
      <w:pPr>
        <w:ind w:left="4140" w:hanging="420"/>
      </w:pPr>
    </w:lvl>
    <w:lvl w:ilvl="7" w:tplc="C53E8E24" w:tentative="1">
      <w:start w:val="1"/>
      <w:numFmt w:val="lowerLetter"/>
      <w:lvlText w:val="%8)"/>
      <w:lvlJc w:val="left"/>
      <w:pPr>
        <w:ind w:left="4560" w:hanging="420"/>
      </w:pPr>
    </w:lvl>
    <w:lvl w:ilvl="8" w:tplc="763683AC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6B"/>
    <w:rsid w:val="00433BBA"/>
    <w:rsid w:val="004F5A6B"/>
    <w:rsid w:val="00637DB0"/>
    <w:rsid w:val="006665D9"/>
    <w:rsid w:val="006801A4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1BDB63-5913-44A0-B5F0-4DEF5987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6B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6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7D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DB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665D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65D9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65D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65D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241</Words>
  <Characters>1374</Characters>
  <Application>Microsoft Office Word</Application>
  <DocSecurity>0</DocSecurity>
  <Lines>11</Lines>
  <Paragraphs>3</Paragraphs>
  <ScaleCrop>false</ScaleCrop>
  <Company>中山大学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审计处Yy</dc:creator>
  <cp:keywords/>
  <dc:description/>
  <cp:lastModifiedBy>审计处 cjl</cp:lastModifiedBy>
  <cp:revision>4</cp:revision>
  <dcterms:created xsi:type="dcterms:W3CDTF">2022-04-13T09:15:00Z</dcterms:created>
  <dcterms:modified xsi:type="dcterms:W3CDTF">2022-04-19T02:59:00Z</dcterms:modified>
</cp:coreProperties>
</file>